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E5B9" w14:textId="3ACB3610" w:rsidR="0050253A" w:rsidRPr="008F328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 xml:space="preserve">Příloha č. </w:t>
      </w:r>
      <w:r w:rsidR="00722520">
        <w:rPr>
          <w:b/>
          <w:sz w:val="28"/>
        </w:rPr>
        <w:t>12</w:t>
      </w:r>
      <w:r w:rsidRPr="008F3284">
        <w:rPr>
          <w:b/>
          <w:sz w:val="28"/>
        </w:rPr>
        <w:t xml:space="preserve"> </w:t>
      </w:r>
      <w:r w:rsidR="003F4E2A" w:rsidRPr="008F3284">
        <w:rPr>
          <w:b/>
          <w:sz w:val="28"/>
        </w:rPr>
        <w:t>dokumentac</w:t>
      </w:r>
      <w:r w:rsidR="00727A6C" w:rsidRPr="008F3284">
        <w:rPr>
          <w:b/>
          <w:sz w:val="28"/>
        </w:rPr>
        <w:t>e</w:t>
      </w:r>
      <w:r w:rsidR="00CA1188" w:rsidRPr="008F3284">
        <w:rPr>
          <w:b/>
          <w:sz w:val="28"/>
        </w:rPr>
        <w:t xml:space="preserve"> zadávacího řízení</w:t>
      </w:r>
    </w:p>
    <w:p w14:paraId="309DC502" w14:textId="77777777" w:rsidR="0050253A" w:rsidRPr="008F328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6F29F306" w14:textId="77777777" w:rsidR="00EB6228" w:rsidRDefault="008802E9" w:rsidP="00EB6228">
      <w:pPr>
        <w:pStyle w:val="2nesltext"/>
        <w:spacing w:after="600"/>
        <w:jc w:val="center"/>
        <w:rPr>
          <w:b/>
          <w:sz w:val="28"/>
        </w:rPr>
      </w:pPr>
      <w:r w:rsidRPr="008F3284">
        <w:rPr>
          <w:b/>
          <w:sz w:val="28"/>
        </w:rPr>
        <w:t xml:space="preserve">Předloha pro zpracování </w:t>
      </w:r>
      <w:r w:rsidR="00DC525D">
        <w:rPr>
          <w:b/>
          <w:sz w:val="28"/>
        </w:rPr>
        <w:t xml:space="preserve">dalších </w:t>
      </w:r>
      <w:r w:rsidR="00443EB4">
        <w:rPr>
          <w:b/>
          <w:sz w:val="28"/>
        </w:rPr>
        <w:t>kritérií hodnocení</w:t>
      </w:r>
    </w:p>
    <w:p w14:paraId="22FA944E" w14:textId="3977FF60" w:rsidR="000C3FFD" w:rsidRDefault="000C3FFD" w:rsidP="000C3FF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22520" w:rsidRPr="00722520">
        <w:rPr>
          <w:rFonts w:asciiTheme="minorHAnsi" w:hAnsiTheme="minorHAnsi" w:cstheme="minorHAnsi"/>
          <w:b/>
        </w:rPr>
        <w:t>Technicko-informační systém dopravní infrastruktury</w:t>
      </w:r>
      <w:r w:rsidRPr="00D02CF4">
        <w:t xml:space="preserve"> </w:t>
      </w:r>
      <w:r w:rsidR="00722520">
        <w:t>uvádí tato další kritéria hodnocení</w:t>
      </w:r>
      <w:r>
        <w:t>:</w:t>
      </w:r>
    </w:p>
    <w:p w14:paraId="75558DD3" w14:textId="12B39DC9" w:rsidR="00722520" w:rsidRPr="00722520" w:rsidRDefault="00722520" w:rsidP="000C3FFD">
      <w:pPr>
        <w:pStyle w:val="2nesltext"/>
        <w:spacing w:after="480"/>
        <w:rPr>
          <w:b/>
          <w:bCs/>
        </w:rPr>
      </w:pPr>
      <w:r w:rsidRPr="00722520">
        <w:rPr>
          <w:b/>
          <w:bCs/>
        </w:rPr>
        <w:t>DOBA PLNĚNÍ</w:t>
      </w:r>
    </w:p>
    <w:p w14:paraId="4270214F" w14:textId="33792806" w:rsidR="00722520" w:rsidRDefault="00722520" w:rsidP="000C3FFD">
      <w:pPr>
        <w:pStyle w:val="2nesltext"/>
        <w:spacing w:after="480"/>
      </w:pPr>
      <w:r>
        <w:t xml:space="preserve">Účastník zadávacího řízení stanovuje dobu plnění </w:t>
      </w:r>
      <w:r w:rsidRPr="00722520">
        <w:t xml:space="preserve">dle odst. 31 návrhu smlouvy o dílo, která </w:t>
      </w:r>
      <w:proofErr w:type="gramStart"/>
      <w:r w:rsidRPr="00722520">
        <w:t>tvoří</w:t>
      </w:r>
      <w:proofErr w:type="gramEnd"/>
      <w:r w:rsidRPr="00722520">
        <w:t xml:space="preserve"> přílohu dokumentace zadávacího řízení (Příloha č. 3a dokumentace zadávacího řízení)</w:t>
      </w:r>
      <w:r>
        <w:t xml:space="preserve"> v délce </w:t>
      </w:r>
      <w:r w:rsidRPr="005863C1">
        <w:rPr>
          <w:b/>
          <w:highlight w:val="cyan"/>
          <w:lang w:bidi="en-US"/>
        </w:rPr>
        <w:fldChar w:fldCharType="begin"/>
      </w:r>
      <w:r w:rsidRPr="005863C1">
        <w:rPr>
          <w:b/>
          <w:highlight w:val="cyan"/>
          <w:lang w:bidi="en-US"/>
        </w:rPr>
        <w:instrText xml:space="preserve"> MACROBUTTON  AkcentČárka "[doplní účastník]" </w:instrText>
      </w:r>
      <w:r w:rsidRPr="005863C1">
        <w:rPr>
          <w:b/>
          <w:highlight w:val="cyan"/>
          <w:lang w:bidi="en-US"/>
        </w:rPr>
        <w:fldChar w:fldCharType="end"/>
      </w:r>
      <w:r>
        <w:rPr>
          <w:b/>
          <w:lang w:bidi="en-US"/>
        </w:rPr>
        <w:t xml:space="preserve"> kalendářních dnů.</w:t>
      </w:r>
    </w:p>
    <w:p w14:paraId="65EF50E9" w14:textId="225868C7" w:rsidR="00040647" w:rsidRDefault="00040647" w:rsidP="00040647">
      <w:pPr>
        <w:pStyle w:val="2nesltext"/>
        <w:spacing w:after="480"/>
        <w:rPr>
          <w:b/>
          <w:bCs/>
        </w:rPr>
      </w:pPr>
      <w:r>
        <w:rPr>
          <w:b/>
          <w:bCs/>
        </w:rPr>
        <w:t>TECHNICKÁ KVALITA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1"/>
        <w:gridCol w:w="2235"/>
        <w:gridCol w:w="4389"/>
        <w:gridCol w:w="1993"/>
      </w:tblGrid>
      <w:tr w:rsidR="00546E52" w14:paraId="2724E5B5" w14:textId="77777777" w:rsidTr="00546E52"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476412D5" w14:textId="19FF9A3C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Poř</w:t>
            </w:r>
            <w:proofErr w:type="spellEnd"/>
            <w:r>
              <w:rPr>
                <w:b/>
                <w:bCs/>
              </w:rPr>
              <w:t>. č.</w:t>
            </w:r>
          </w:p>
        </w:tc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53342A1" w14:textId="4F97B139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Název </w:t>
            </w:r>
            <w:r w:rsidRPr="00546E52">
              <w:rPr>
                <w:b/>
                <w:bCs/>
              </w:rPr>
              <w:t>nadstavbové</w:t>
            </w:r>
            <w:r>
              <w:rPr>
                <w:b/>
                <w:bCs/>
              </w:rPr>
              <w:t>ho</w:t>
            </w:r>
            <w:r w:rsidRPr="00546E52">
              <w:rPr>
                <w:b/>
                <w:bCs/>
              </w:rPr>
              <w:t xml:space="preserve"> požadavk</w:t>
            </w:r>
            <w:r>
              <w:rPr>
                <w:b/>
                <w:bCs/>
              </w:rPr>
              <w:t>u</w:t>
            </w:r>
            <w:r w:rsidRPr="00546E52">
              <w:rPr>
                <w:b/>
                <w:bCs/>
              </w:rPr>
              <w:t xml:space="preserve"> na předmět plnění</w:t>
            </w:r>
          </w:p>
        </w:tc>
        <w:tc>
          <w:tcPr>
            <w:tcW w:w="4389" w:type="dxa"/>
            <w:shd w:val="clear" w:color="auto" w:fill="D9D9D9" w:themeFill="background1" w:themeFillShade="D9"/>
            <w:vAlign w:val="center"/>
          </w:tcPr>
          <w:p w14:paraId="7A8FFEBD" w14:textId="28B848CB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r w:rsidRPr="00546E52">
              <w:rPr>
                <w:b/>
                <w:bCs/>
              </w:rPr>
              <w:t>nadstavbové</w:t>
            </w:r>
            <w:r>
              <w:rPr>
                <w:b/>
                <w:bCs/>
              </w:rPr>
              <w:t>ho</w:t>
            </w:r>
            <w:r w:rsidRPr="00546E52">
              <w:rPr>
                <w:b/>
                <w:bCs/>
              </w:rPr>
              <w:t xml:space="preserve"> požadavk</w:t>
            </w:r>
            <w:r>
              <w:rPr>
                <w:b/>
                <w:bCs/>
              </w:rPr>
              <w:t>u</w:t>
            </w:r>
            <w:r w:rsidRPr="00546E52">
              <w:rPr>
                <w:b/>
                <w:bCs/>
              </w:rPr>
              <w:t xml:space="preserve"> na předmět plnění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012C9A37" w14:textId="07235F4C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Nabízí účastník uvedený nadstavbový požadavek na předmět plnění?</w:t>
            </w:r>
          </w:p>
        </w:tc>
      </w:tr>
      <w:tr w:rsidR="00546E52" w14:paraId="6D739795" w14:textId="77777777" w:rsidTr="009D7241">
        <w:tc>
          <w:tcPr>
            <w:tcW w:w="671" w:type="dxa"/>
            <w:vAlign w:val="center"/>
          </w:tcPr>
          <w:p w14:paraId="4D8D0D4C" w14:textId="0C41EA54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35" w:type="dxa"/>
            <w:vAlign w:val="center"/>
          </w:tcPr>
          <w:p w14:paraId="3743F8F6" w14:textId="27EC75E1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Tvorba vlastních mapových aplikací</w:t>
            </w:r>
          </w:p>
        </w:tc>
        <w:tc>
          <w:tcPr>
            <w:tcW w:w="4389" w:type="dxa"/>
            <w:vAlign w:val="bottom"/>
          </w:tcPr>
          <w:p w14:paraId="45B2B727" w14:textId="245640D0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Součástí řešení je prostředí pro uživatelskou tvorbu webových mapových aplikaci bez nutnosti programování. Aplikaci lze sestavit přetahováním jednotlivých komponent včetně 2D mapy nebo 3D scény a bude mít responzivní design pro zobrazení na různých (i mobilních) zařízeních.</w:t>
            </w:r>
          </w:p>
        </w:tc>
        <w:tc>
          <w:tcPr>
            <w:tcW w:w="1993" w:type="dxa"/>
            <w:vAlign w:val="center"/>
          </w:tcPr>
          <w:p w14:paraId="74293F70" w14:textId="6E561DED" w:rsidR="00546E52" w:rsidRDefault="00546E52" w:rsidP="009D7241">
            <w:pPr>
              <w:pStyle w:val="2nesltext"/>
              <w:spacing w:after="480"/>
              <w:jc w:val="center"/>
              <w:rPr>
                <w:b/>
                <w:bCs/>
              </w:rPr>
            </w:pPr>
            <w:r w:rsidRPr="00A02C1F">
              <w:rPr>
                <w:b/>
                <w:highlight w:val="cyan"/>
                <w:lang w:bidi="en-US"/>
              </w:rPr>
              <w:fldChar w:fldCharType="begin"/>
            </w:r>
            <w:r w:rsidRPr="00A02C1F">
              <w:rPr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A02C1F">
              <w:rPr>
                <w:b/>
                <w:highlight w:val="cyan"/>
                <w:lang w:bidi="en-US"/>
              </w:rPr>
              <w:fldChar w:fldCharType="end"/>
            </w:r>
          </w:p>
        </w:tc>
      </w:tr>
      <w:tr w:rsidR="00546E52" w14:paraId="3BB103A4" w14:textId="77777777" w:rsidTr="009D7241">
        <w:tc>
          <w:tcPr>
            <w:tcW w:w="671" w:type="dxa"/>
            <w:vAlign w:val="center"/>
          </w:tcPr>
          <w:p w14:paraId="068B1E8D" w14:textId="57C74CAA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35" w:type="dxa"/>
            <w:vAlign w:val="center"/>
          </w:tcPr>
          <w:p w14:paraId="221FBE99" w14:textId="3573131A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Možnost komunikace s daty DTM</w:t>
            </w:r>
          </w:p>
        </w:tc>
        <w:tc>
          <w:tcPr>
            <w:tcW w:w="4389" w:type="dxa"/>
            <w:vAlign w:val="center"/>
          </w:tcPr>
          <w:p w14:paraId="36DFAFFA" w14:textId="719753A6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 xml:space="preserve">Řešení umožňuje komunikaci s IS DTM JMK, kdy umožňuje přebírání aktualizovaného </w:t>
            </w:r>
            <w:proofErr w:type="gramStart"/>
            <w:r>
              <w:rPr>
                <w:rFonts w:cs="Calibri"/>
                <w:color w:val="000000"/>
              </w:rPr>
              <w:t>stavu - souborů</w:t>
            </w:r>
            <w:proofErr w:type="gramEnd"/>
            <w:r>
              <w:rPr>
                <w:rFonts w:cs="Calibri"/>
                <w:color w:val="000000"/>
              </w:rPr>
              <w:t xml:space="preserve"> JVF a z těchto přebírat informace k silničnímu majetku, např. souřadnice S-JTSK, poloha atd. prvků evidovaných v DTM.</w:t>
            </w:r>
          </w:p>
        </w:tc>
        <w:tc>
          <w:tcPr>
            <w:tcW w:w="1993" w:type="dxa"/>
            <w:vAlign w:val="center"/>
          </w:tcPr>
          <w:p w14:paraId="3E6ECCBB" w14:textId="78C7043B" w:rsidR="00546E52" w:rsidRDefault="00546E52" w:rsidP="009D7241">
            <w:pPr>
              <w:pStyle w:val="2nesltext"/>
              <w:spacing w:after="480"/>
              <w:jc w:val="center"/>
              <w:rPr>
                <w:b/>
                <w:bCs/>
              </w:rPr>
            </w:pPr>
            <w:r w:rsidRPr="00A02C1F">
              <w:rPr>
                <w:b/>
                <w:highlight w:val="cyan"/>
                <w:lang w:bidi="en-US"/>
              </w:rPr>
              <w:fldChar w:fldCharType="begin"/>
            </w:r>
            <w:r w:rsidRPr="00A02C1F">
              <w:rPr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A02C1F">
              <w:rPr>
                <w:b/>
                <w:highlight w:val="cyan"/>
                <w:lang w:bidi="en-US"/>
              </w:rPr>
              <w:fldChar w:fldCharType="end"/>
            </w:r>
          </w:p>
        </w:tc>
      </w:tr>
      <w:tr w:rsidR="00546E52" w14:paraId="319FE47D" w14:textId="77777777" w:rsidTr="009D7241">
        <w:tc>
          <w:tcPr>
            <w:tcW w:w="671" w:type="dxa"/>
            <w:vAlign w:val="center"/>
          </w:tcPr>
          <w:p w14:paraId="10E57F07" w14:textId="13D4FFC9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35" w:type="dxa"/>
            <w:vAlign w:val="center"/>
          </w:tcPr>
          <w:p w14:paraId="4F46D7DB" w14:textId="1AB0A889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 xml:space="preserve">Report souhrnných nákladů na vybraný </w:t>
            </w:r>
            <w:r>
              <w:rPr>
                <w:rFonts w:cs="Calibri"/>
                <w:color w:val="000000"/>
              </w:rPr>
              <w:lastRenderedPageBreak/>
              <w:t>úsek komunikace</w:t>
            </w:r>
          </w:p>
        </w:tc>
        <w:tc>
          <w:tcPr>
            <w:tcW w:w="4389" w:type="dxa"/>
            <w:vAlign w:val="center"/>
          </w:tcPr>
          <w:p w14:paraId="6BD3BBC1" w14:textId="5570F440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lastRenderedPageBreak/>
              <w:t xml:space="preserve">Nabízené řešení musí umožnit vyčíslit náklady vynaložené na údržbu a opravy vybrané části komunikace. Výběr této části komunikace </w:t>
            </w:r>
            <w:r>
              <w:rPr>
                <w:rFonts w:cs="Calibri"/>
                <w:color w:val="000000"/>
              </w:rPr>
              <w:lastRenderedPageBreak/>
              <w:t>musí být možné prostřednictvím zadání čísla komunikace a počátečního a koncového provozního staničení, a také prostřednictvím určení v mapě.</w:t>
            </w:r>
          </w:p>
        </w:tc>
        <w:tc>
          <w:tcPr>
            <w:tcW w:w="1993" w:type="dxa"/>
            <w:vAlign w:val="center"/>
          </w:tcPr>
          <w:p w14:paraId="34D6DB18" w14:textId="05FA4472" w:rsidR="00546E52" w:rsidRDefault="00546E52" w:rsidP="009D7241">
            <w:pPr>
              <w:pStyle w:val="2nesltext"/>
              <w:spacing w:after="480"/>
              <w:jc w:val="center"/>
              <w:rPr>
                <w:b/>
                <w:bCs/>
              </w:rPr>
            </w:pPr>
            <w:r w:rsidRPr="00A02C1F">
              <w:rPr>
                <w:b/>
                <w:highlight w:val="cyan"/>
                <w:lang w:bidi="en-US"/>
              </w:rPr>
              <w:lastRenderedPageBreak/>
              <w:fldChar w:fldCharType="begin"/>
            </w:r>
            <w:r w:rsidRPr="00A02C1F">
              <w:rPr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A02C1F">
              <w:rPr>
                <w:b/>
                <w:highlight w:val="cyan"/>
                <w:lang w:bidi="en-US"/>
              </w:rPr>
              <w:fldChar w:fldCharType="end"/>
            </w:r>
          </w:p>
        </w:tc>
      </w:tr>
      <w:tr w:rsidR="00546E52" w14:paraId="72D702B1" w14:textId="77777777" w:rsidTr="009D7241">
        <w:tc>
          <w:tcPr>
            <w:tcW w:w="671" w:type="dxa"/>
            <w:vAlign w:val="center"/>
          </w:tcPr>
          <w:p w14:paraId="5E0D4ECC" w14:textId="6D657651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35" w:type="dxa"/>
            <w:vAlign w:val="center"/>
          </w:tcPr>
          <w:p w14:paraId="3F94DB93" w14:textId="063E4C51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 xml:space="preserve">Zobrazení </w:t>
            </w:r>
            <w:proofErr w:type="gramStart"/>
            <w:r>
              <w:rPr>
                <w:rFonts w:cs="Calibri"/>
                <w:color w:val="000000"/>
              </w:rPr>
              <w:t>3D</w:t>
            </w:r>
            <w:proofErr w:type="gramEnd"/>
            <w:r>
              <w:rPr>
                <w:rFonts w:cs="Calibri"/>
                <w:color w:val="000000"/>
              </w:rPr>
              <w:t xml:space="preserve"> dat v mapě</w:t>
            </w:r>
          </w:p>
        </w:tc>
        <w:tc>
          <w:tcPr>
            <w:tcW w:w="4389" w:type="dxa"/>
            <w:vAlign w:val="center"/>
          </w:tcPr>
          <w:p w14:paraId="4CB86CB8" w14:textId="69571948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Možnost zobrazit vektorová 3D data v mapové komponentě prostřednictvím 3D scény.</w:t>
            </w:r>
          </w:p>
        </w:tc>
        <w:tc>
          <w:tcPr>
            <w:tcW w:w="1993" w:type="dxa"/>
            <w:vAlign w:val="center"/>
          </w:tcPr>
          <w:p w14:paraId="5A2FB246" w14:textId="6D208A60" w:rsidR="00546E52" w:rsidRDefault="00546E52" w:rsidP="009D7241">
            <w:pPr>
              <w:pStyle w:val="2nesltext"/>
              <w:spacing w:after="480"/>
              <w:jc w:val="center"/>
              <w:rPr>
                <w:b/>
                <w:bCs/>
              </w:rPr>
            </w:pPr>
            <w:r w:rsidRPr="00A02C1F">
              <w:rPr>
                <w:b/>
                <w:highlight w:val="cyan"/>
                <w:lang w:bidi="en-US"/>
              </w:rPr>
              <w:fldChar w:fldCharType="begin"/>
            </w:r>
            <w:r w:rsidRPr="00A02C1F">
              <w:rPr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A02C1F">
              <w:rPr>
                <w:b/>
                <w:highlight w:val="cyan"/>
                <w:lang w:bidi="en-US"/>
              </w:rPr>
              <w:fldChar w:fldCharType="end"/>
            </w:r>
          </w:p>
        </w:tc>
      </w:tr>
      <w:tr w:rsidR="00546E52" w14:paraId="5820154F" w14:textId="77777777" w:rsidTr="009D7241">
        <w:tc>
          <w:tcPr>
            <w:tcW w:w="671" w:type="dxa"/>
            <w:vAlign w:val="center"/>
          </w:tcPr>
          <w:p w14:paraId="3D8F2348" w14:textId="6878F962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35" w:type="dxa"/>
            <w:vAlign w:val="center"/>
          </w:tcPr>
          <w:p w14:paraId="3749590C" w14:textId="1F0269EA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Automatická notifikace z manažerských reportů při dosažení definovaných hodnot</w:t>
            </w:r>
          </w:p>
        </w:tc>
        <w:tc>
          <w:tcPr>
            <w:tcW w:w="4389" w:type="dxa"/>
            <w:vAlign w:val="center"/>
          </w:tcPr>
          <w:p w14:paraId="13E9FDAD" w14:textId="4D71DDC9" w:rsidR="00546E52" w:rsidRDefault="00546E52" w:rsidP="00546E52">
            <w:pPr>
              <w:pStyle w:val="2nesltext"/>
              <w:spacing w:after="480"/>
              <w:jc w:val="center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Řešení umožňuje nastavit limity hodnot pro vybrané atributy a při jejich dosažení odeslat automaticky email na určenou e-mailovou adresu/roli</w:t>
            </w:r>
          </w:p>
        </w:tc>
        <w:tc>
          <w:tcPr>
            <w:tcW w:w="1993" w:type="dxa"/>
            <w:vAlign w:val="center"/>
          </w:tcPr>
          <w:p w14:paraId="12B580EF" w14:textId="14697139" w:rsidR="00546E52" w:rsidRDefault="00546E52" w:rsidP="009D7241">
            <w:pPr>
              <w:pStyle w:val="2nesltext"/>
              <w:spacing w:after="480"/>
              <w:jc w:val="center"/>
              <w:rPr>
                <w:b/>
                <w:bCs/>
              </w:rPr>
            </w:pPr>
            <w:r w:rsidRPr="00A02C1F">
              <w:rPr>
                <w:b/>
                <w:highlight w:val="cyan"/>
                <w:lang w:bidi="en-US"/>
              </w:rPr>
              <w:fldChar w:fldCharType="begin"/>
            </w:r>
            <w:r w:rsidRPr="00A02C1F">
              <w:rPr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A02C1F">
              <w:rPr>
                <w:b/>
                <w:highlight w:val="cyan"/>
                <w:lang w:bidi="en-US"/>
              </w:rPr>
              <w:fldChar w:fldCharType="end"/>
            </w:r>
          </w:p>
        </w:tc>
      </w:tr>
    </w:tbl>
    <w:p w14:paraId="12518756" w14:textId="1B08AD82" w:rsidR="005428AF" w:rsidRPr="000F6ACF" w:rsidRDefault="005428AF" w:rsidP="005428AF">
      <w:pPr>
        <w:pStyle w:val="2nesltext"/>
        <w:keepNext/>
        <w:spacing w:before="120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CC1B74C" w14:textId="77777777" w:rsidR="005428AF" w:rsidRPr="00817B88" w:rsidRDefault="005428AF" w:rsidP="005428A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EA1BC46" w14:textId="77777777" w:rsidR="005428AF" w:rsidRPr="000F6ACF" w:rsidRDefault="005428AF" w:rsidP="005428AF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5428AF" w:rsidRPr="000F6ACF" w:rsidSect="009D2B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0EC5" w14:textId="77777777" w:rsidR="009D2B9C" w:rsidRDefault="009D2B9C" w:rsidP="00161B4F">
      <w:r>
        <w:separator/>
      </w:r>
    </w:p>
  </w:endnote>
  <w:endnote w:type="continuationSeparator" w:id="0">
    <w:p w14:paraId="6E858A13" w14:textId="77777777" w:rsidR="009D2B9C" w:rsidRDefault="009D2B9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D9482" w14:textId="5D5F9E92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46E52" w:rsidRPr="00546E52">
      <w:rPr>
        <w:rFonts w:ascii="Calibri" w:hAnsi="Calibri"/>
        <w:b/>
        <w:sz w:val="22"/>
        <w:szCs w:val="22"/>
      </w:rPr>
      <w:t>SUSJMKTISDI0923</w:t>
    </w:r>
    <w:r w:rsidR="00CF7E54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8F3284">
      <w:rPr>
        <w:rFonts w:ascii="Calibri" w:hAnsi="Calibri"/>
        <w:sz w:val="22"/>
        <w:szCs w:val="20"/>
      </w:rPr>
      <w:t>příloha č.</w:t>
    </w:r>
    <w:r w:rsidR="00EB6228">
      <w:rPr>
        <w:rFonts w:ascii="Calibri" w:hAnsi="Calibri"/>
        <w:sz w:val="22"/>
        <w:szCs w:val="20"/>
      </w:rPr>
      <w:t xml:space="preserve"> </w:t>
    </w:r>
    <w:r w:rsidR="00546E52">
      <w:rPr>
        <w:rFonts w:ascii="Calibri" w:hAnsi="Calibri"/>
        <w:sz w:val="22"/>
        <w:szCs w:val="20"/>
      </w:rPr>
      <w:t>12</w:t>
    </w:r>
    <w:r w:rsidR="000B69C1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C620AF">
      <w:rPr>
        <w:rFonts w:ascii="Calibri" w:hAnsi="Calibri"/>
        <w:b/>
        <w:noProof/>
        <w:sz w:val="22"/>
        <w:szCs w:val="20"/>
      </w:rPr>
      <w:t>1</w:t>
    </w:r>
    <w:r w:rsidR="0083796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C620AF">
      <w:rPr>
        <w:rFonts w:ascii="Calibri" w:hAnsi="Calibri"/>
        <w:b/>
        <w:noProof/>
        <w:sz w:val="22"/>
        <w:szCs w:val="20"/>
      </w:rPr>
      <w:t>2</w:t>
    </w:r>
    <w:r w:rsidR="0083796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0648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677D1C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175BC" w14:textId="77777777" w:rsidR="009D2B9C" w:rsidRDefault="009D2B9C" w:rsidP="00161B4F">
      <w:r>
        <w:separator/>
      </w:r>
    </w:p>
  </w:footnote>
  <w:footnote w:type="continuationSeparator" w:id="0">
    <w:p w14:paraId="095A60D2" w14:textId="77777777" w:rsidR="009D2B9C" w:rsidRDefault="009D2B9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116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405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907"/>
    <w:multiLevelType w:val="hybridMultilevel"/>
    <w:tmpl w:val="3DB83DDC"/>
    <w:lvl w:ilvl="0" w:tplc="FD901E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F4914"/>
    <w:multiLevelType w:val="hybridMultilevel"/>
    <w:tmpl w:val="B9D6E1FE"/>
    <w:lvl w:ilvl="0" w:tplc="B768BFF2">
      <w:start w:val="1"/>
      <w:numFmt w:val="decimal"/>
      <w:lvlText w:val="%1."/>
      <w:lvlJc w:val="left"/>
      <w:pPr>
        <w:ind w:left="659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6AC978A0"/>
    <w:multiLevelType w:val="hybridMultilevel"/>
    <w:tmpl w:val="F17827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70020901">
    <w:abstractNumId w:val="1"/>
  </w:num>
  <w:num w:numId="2" w16cid:durableId="1462771770">
    <w:abstractNumId w:val="2"/>
  </w:num>
  <w:num w:numId="3" w16cid:durableId="979311759">
    <w:abstractNumId w:val="3"/>
  </w:num>
  <w:num w:numId="4" w16cid:durableId="456143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11581"/>
    <w:rsid w:val="00013D6E"/>
    <w:rsid w:val="00040647"/>
    <w:rsid w:val="000604AC"/>
    <w:rsid w:val="00065611"/>
    <w:rsid w:val="0007209C"/>
    <w:rsid w:val="000726EF"/>
    <w:rsid w:val="00086C65"/>
    <w:rsid w:val="0008748C"/>
    <w:rsid w:val="0009466D"/>
    <w:rsid w:val="000A477B"/>
    <w:rsid w:val="000B20D9"/>
    <w:rsid w:val="000B2E73"/>
    <w:rsid w:val="000B330E"/>
    <w:rsid w:val="000B69C1"/>
    <w:rsid w:val="000B77F3"/>
    <w:rsid w:val="000C3FFD"/>
    <w:rsid w:val="000C63B4"/>
    <w:rsid w:val="00111E18"/>
    <w:rsid w:val="0011336F"/>
    <w:rsid w:val="001321BB"/>
    <w:rsid w:val="001372A2"/>
    <w:rsid w:val="00140581"/>
    <w:rsid w:val="0014607D"/>
    <w:rsid w:val="00146A65"/>
    <w:rsid w:val="00161B4F"/>
    <w:rsid w:val="00162A34"/>
    <w:rsid w:val="00165EDE"/>
    <w:rsid w:val="00172432"/>
    <w:rsid w:val="001827F0"/>
    <w:rsid w:val="00193711"/>
    <w:rsid w:val="00196744"/>
    <w:rsid w:val="001A13FB"/>
    <w:rsid w:val="001A17C0"/>
    <w:rsid w:val="001A43E6"/>
    <w:rsid w:val="001A5E98"/>
    <w:rsid w:val="001B0085"/>
    <w:rsid w:val="001B1393"/>
    <w:rsid w:val="001B5C92"/>
    <w:rsid w:val="001D20D4"/>
    <w:rsid w:val="001D402D"/>
    <w:rsid w:val="001D732D"/>
    <w:rsid w:val="001E7F11"/>
    <w:rsid w:val="0021240C"/>
    <w:rsid w:val="00217490"/>
    <w:rsid w:val="00242239"/>
    <w:rsid w:val="00270436"/>
    <w:rsid w:val="00274A49"/>
    <w:rsid w:val="002960CB"/>
    <w:rsid w:val="00297C24"/>
    <w:rsid w:val="002A1309"/>
    <w:rsid w:val="002A2A3C"/>
    <w:rsid w:val="002A5233"/>
    <w:rsid w:val="002A65E2"/>
    <w:rsid w:val="002C5E5D"/>
    <w:rsid w:val="002D0053"/>
    <w:rsid w:val="002D2CEA"/>
    <w:rsid w:val="002D3F59"/>
    <w:rsid w:val="002D775C"/>
    <w:rsid w:val="002E039A"/>
    <w:rsid w:val="002E5D9B"/>
    <w:rsid w:val="002F3065"/>
    <w:rsid w:val="002F3687"/>
    <w:rsid w:val="00300138"/>
    <w:rsid w:val="0030162D"/>
    <w:rsid w:val="00302988"/>
    <w:rsid w:val="00310D94"/>
    <w:rsid w:val="00311681"/>
    <w:rsid w:val="00336B25"/>
    <w:rsid w:val="00341E3F"/>
    <w:rsid w:val="00341FEE"/>
    <w:rsid w:val="00342A8A"/>
    <w:rsid w:val="00346B37"/>
    <w:rsid w:val="00353587"/>
    <w:rsid w:val="00356223"/>
    <w:rsid w:val="0036287F"/>
    <w:rsid w:val="00367C40"/>
    <w:rsid w:val="003805BD"/>
    <w:rsid w:val="00381A5A"/>
    <w:rsid w:val="003B2B23"/>
    <w:rsid w:val="003B6703"/>
    <w:rsid w:val="003B7D44"/>
    <w:rsid w:val="003C3E50"/>
    <w:rsid w:val="003C7B02"/>
    <w:rsid w:val="003D3B4F"/>
    <w:rsid w:val="003D59DC"/>
    <w:rsid w:val="003D6695"/>
    <w:rsid w:val="003E6A4A"/>
    <w:rsid w:val="003F15D2"/>
    <w:rsid w:val="003F19A8"/>
    <w:rsid w:val="003F3EEB"/>
    <w:rsid w:val="003F4E2A"/>
    <w:rsid w:val="00400E85"/>
    <w:rsid w:val="00404BEE"/>
    <w:rsid w:val="00405AF2"/>
    <w:rsid w:val="00430853"/>
    <w:rsid w:val="004336EF"/>
    <w:rsid w:val="004364BF"/>
    <w:rsid w:val="00443EB4"/>
    <w:rsid w:val="00444A40"/>
    <w:rsid w:val="00446BA9"/>
    <w:rsid w:val="0045115B"/>
    <w:rsid w:val="004541D6"/>
    <w:rsid w:val="00456C18"/>
    <w:rsid w:val="00473A88"/>
    <w:rsid w:val="0048783D"/>
    <w:rsid w:val="004C421F"/>
    <w:rsid w:val="004C7AD8"/>
    <w:rsid w:val="004D1728"/>
    <w:rsid w:val="004D2DA2"/>
    <w:rsid w:val="004D7B61"/>
    <w:rsid w:val="004E5558"/>
    <w:rsid w:val="004F3EA3"/>
    <w:rsid w:val="004F580B"/>
    <w:rsid w:val="0050253A"/>
    <w:rsid w:val="00522795"/>
    <w:rsid w:val="00527A00"/>
    <w:rsid w:val="005428AF"/>
    <w:rsid w:val="0054425D"/>
    <w:rsid w:val="00546E52"/>
    <w:rsid w:val="00550FBE"/>
    <w:rsid w:val="005547E0"/>
    <w:rsid w:val="00556F94"/>
    <w:rsid w:val="00561A31"/>
    <w:rsid w:val="00571F45"/>
    <w:rsid w:val="00584F68"/>
    <w:rsid w:val="0059062C"/>
    <w:rsid w:val="005A5F49"/>
    <w:rsid w:val="005B4731"/>
    <w:rsid w:val="005C0248"/>
    <w:rsid w:val="005D0A02"/>
    <w:rsid w:val="005E5D44"/>
    <w:rsid w:val="005E6091"/>
    <w:rsid w:val="005F6949"/>
    <w:rsid w:val="005F6FC2"/>
    <w:rsid w:val="006013FF"/>
    <w:rsid w:val="00603888"/>
    <w:rsid w:val="00606630"/>
    <w:rsid w:val="006172CC"/>
    <w:rsid w:val="00620404"/>
    <w:rsid w:val="00640FFC"/>
    <w:rsid w:val="00642E1C"/>
    <w:rsid w:val="006464EE"/>
    <w:rsid w:val="00664EC4"/>
    <w:rsid w:val="00684FE5"/>
    <w:rsid w:val="00686A74"/>
    <w:rsid w:val="00693C6F"/>
    <w:rsid w:val="006966C5"/>
    <w:rsid w:val="006A2D22"/>
    <w:rsid w:val="006A61F8"/>
    <w:rsid w:val="006B3329"/>
    <w:rsid w:val="006D4FBF"/>
    <w:rsid w:val="006F1624"/>
    <w:rsid w:val="006F3A1C"/>
    <w:rsid w:val="006F4DE1"/>
    <w:rsid w:val="00713D9E"/>
    <w:rsid w:val="00714760"/>
    <w:rsid w:val="00722520"/>
    <w:rsid w:val="00727A6C"/>
    <w:rsid w:val="007610AF"/>
    <w:rsid w:val="00763615"/>
    <w:rsid w:val="00766AF4"/>
    <w:rsid w:val="0077173E"/>
    <w:rsid w:val="00781FB1"/>
    <w:rsid w:val="00792AA0"/>
    <w:rsid w:val="007A1E04"/>
    <w:rsid w:val="007C4D56"/>
    <w:rsid w:val="007C577E"/>
    <w:rsid w:val="007C6991"/>
    <w:rsid w:val="007D0BC4"/>
    <w:rsid w:val="00801693"/>
    <w:rsid w:val="00803495"/>
    <w:rsid w:val="00807866"/>
    <w:rsid w:val="00810803"/>
    <w:rsid w:val="00814A99"/>
    <w:rsid w:val="00824D1C"/>
    <w:rsid w:val="00837966"/>
    <w:rsid w:val="0084334A"/>
    <w:rsid w:val="00847269"/>
    <w:rsid w:val="008537CE"/>
    <w:rsid w:val="00860AF2"/>
    <w:rsid w:val="00860D31"/>
    <w:rsid w:val="00864073"/>
    <w:rsid w:val="00864B5A"/>
    <w:rsid w:val="008709E7"/>
    <w:rsid w:val="008723D7"/>
    <w:rsid w:val="00872E63"/>
    <w:rsid w:val="00877A97"/>
    <w:rsid w:val="008802E9"/>
    <w:rsid w:val="00887B29"/>
    <w:rsid w:val="00891266"/>
    <w:rsid w:val="00891947"/>
    <w:rsid w:val="008A77EA"/>
    <w:rsid w:val="008B1E1F"/>
    <w:rsid w:val="008C6ABE"/>
    <w:rsid w:val="008C6D30"/>
    <w:rsid w:val="008C722A"/>
    <w:rsid w:val="008D41D5"/>
    <w:rsid w:val="008E0ED9"/>
    <w:rsid w:val="008E25D0"/>
    <w:rsid w:val="008F3284"/>
    <w:rsid w:val="00903D6C"/>
    <w:rsid w:val="00905DAD"/>
    <w:rsid w:val="00915BD3"/>
    <w:rsid w:val="009338E5"/>
    <w:rsid w:val="00933DE3"/>
    <w:rsid w:val="00943C0B"/>
    <w:rsid w:val="00953B7F"/>
    <w:rsid w:val="009606FD"/>
    <w:rsid w:val="0096466A"/>
    <w:rsid w:val="009808BF"/>
    <w:rsid w:val="009B148A"/>
    <w:rsid w:val="009C7F23"/>
    <w:rsid w:val="009D2B9C"/>
    <w:rsid w:val="009D7241"/>
    <w:rsid w:val="009D751D"/>
    <w:rsid w:val="009D785A"/>
    <w:rsid w:val="009E50FC"/>
    <w:rsid w:val="00A016F9"/>
    <w:rsid w:val="00A13EBA"/>
    <w:rsid w:val="00A228FC"/>
    <w:rsid w:val="00A2709A"/>
    <w:rsid w:val="00A30280"/>
    <w:rsid w:val="00A33AB7"/>
    <w:rsid w:val="00A355F4"/>
    <w:rsid w:val="00A42931"/>
    <w:rsid w:val="00A502D2"/>
    <w:rsid w:val="00A67E41"/>
    <w:rsid w:val="00A804D6"/>
    <w:rsid w:val="00AA08DC"/>
    <w:rsid w:val="00AB2379"/>
    <w:rsid w:val="00AB2F47"/>
    <w:rsid w:val="00AF1A72"/>
    <w:rsid w:val="00AF59C1"/>
    <w:rsid w:val="00AF6B0E"/>
    <w:rsid w:val="00B0203F"/>
    <w:rsid w:val="00B071C9"/>
    <w:rsid w:val="00B24761"/>
    <w:rsid w:val="00B3516C"/>
    <w:rsid w:val="00B442F6"/>
    <w:rsid w:val="00B44DFE"/>
    <w:rsid w:val="00B57AA7"/>
    <w:rsid w:val="00B64371"/>
    <w:rsid w:val="00B6793F"/>
    <w:rsid w:val="00B800A1"/>
    <w:rsid w:val="00B83928"/>
    <w:rsid w:val="00B94D04"/>
    <w:rsid w:val="00BA63F5"/>
    <w:rsid w:val="00BC1E09"/>
    <w:rsid w:val="00BD0536"/>
    <w:rsid w:val="00BF36A8"/>
    <w:rsid w:val="00BF6F24"/>
    <w:rsid w:val="00C06056"/>
    <w:rsid w:val="00C063E0"/>
    <w:rsid w:val="00C074F6"/>
    <w:rsid w:val="00C077E6"/>
    <w:rsid w:val="00C11F44"/>
    <w:rsid w:val="00C22DFC"/>
    <w:rsid w:val="00C46970"/>
    <w:rsid w:val="00C620AF"/>
    <w:rsid w:val="00C64241"/>
    <w:rsid w:val="00C7015E"/>
    <w:rsid w:val="00C71BFF"/>
    <w:rsid w:val="00C76DD8"/>
    <w:rsid w:val="00C8445C"/>
    <w:rsid w:val="00C84BBB"/>
    <w:rsid w:val="00CA086B"/>
    <w:rsid w:val="00CA0A18"/>
    <w:rsid w:val="00CA1188"/>
    <w:rsid w:val="00CA4E19"/>
    <w:rsid w:val="00CB02B0"/>
    <w:rsid w:val="00CB11D2"/>
    <w:rsid w:val="00CC5EF8"/>
    <w:rsid w:val="00CD2A9E"/>
    <w:rsid w:val="00CE2985"/>
    <w:rsid w:val="00CF7E54"/>
    <w:rsid w:val="00D05D39"/>
    <w:rsid w:val="00D106D9"/>
    <w:rsid w:val="00D20EC1"/>
    <w:rsid w:val="00D2157E"/>
    <w:rsid w:val="00D316D6"/>
    <w:rsid w:val="00D40A9D"/>
    <w:rsid w:val="00D44968"/>
    <w:rsid w:val="00D60FE1"/>
    <w:rsid w:val="00D73766"/>
    <w:rsid w:val="00D7531D"/>
    <w:rsid w:val="00D753A2"/>
    <w:rsid w:val="00D91510"/>
    <w:rsid w:val="00D91F68"/>
    <w:rsid w:val="00DA24EC"/>
    <w:rsid w:val="00DA35C9"/>
    <w:rsid w:val="00DA7963"/>
    <w:rsid w:val="00DB0980"/>
    <w:rsid w:val="00DC02A6"/>
    <w:rsid w:val="00DC525D"/>
    <w:rsid w:val="00DD6E52"/>
    <w:rsid w:val="00DE027F"/>
    <w:rsid w:val="00E10C1C"/>
    <w:rsid w:val="00E12278"/>
    <w:rsid w:val="00E231DE"/>
    <w:rsid w:val="00E2322A"/>
    <w:rsid w:val="00E30B40"/>
    <w:rsid w:val="00E3290D"/>
    <w:rsid w:val="00E41CAA"/>
    <w:rsid w:val="00E47694"/>
    <w:rsid w:val="00E554FE"/>
    <w:rsid w:val="00E61BFB"/>
    <w:rsid w:val="00E62F47"/>
    <w:rsid w:val="00E63CEA"/>
    <w:rsid w:val="00E71CC1"/>
    <w:rsid w:val="00E7754C"/>
    <w:rsid w:val="00E81F01"/>
    <w:rsid w:val="00E90678"/>
    <w:rsid w:val="00E93DA4"/>
    <w:rsid w:val="00EA1193"/>
    <w:rsid w:val="00EA4F56"/>
    <w:rsid w:val="00EA67EB"/>
    <w:rsid w:val="00EB6228"/>
    <w:rsid w:val="00EC1CB4"/>
    <w:rsid w:val="00EC6D64"/>
    <w:rsid w:val="00EE343A"/>
    <w:rsid w:val="00EE5063"/>
    <w:rsid w:val="00EE5583"/>
    <w:rsid w:val="00EF00D7"/>
    <w:rsid w:val="00EF1B09"/>
    <w:rsid w:val="00EF6EEB"/>
    <w:rsid w:val="00EF7B69"/>
    <w:rsid w:val="00F03432"/>
    <w:rsid w:val="00F0376C"/>
    <w:rsid w:val="00F069D3"/>
    <w:rsid w:val="00F15E25"/>
    <w:rsid w:val="00F31F85"/>
    <w:rsid w:val="00F331F5"/>
    <w:rsid w:val="00F43946"/>
    <w:rsid w:val="00F46F42"/>
    <w:rsid w:val="00F51E5E"/>
    <w:rsid w:val="00F56C5B"/>
    <w:rsid w:val="00F56D19"/>
    <w:rsid w:val="00F61A4D"/>
    <w:rsid w:val="00F66E6D"/>
    <w:rsid w:val="00F763A1"/>
    <w:rsid w:val="00F77692"/>
    <w:rsid w:val="00F82529"/>
    <w:rsid w:val="00F83539"/>
    <w:rsid w:val="00F907E7"/>
    <w:rsid w:val="00F9604F"/>
    <w:rsid w:val="00FA3023"/>
    <w:rsid w:val="00FB3B33"/>
    <w:rsid w:val="00FC1F91"/>
    <w:rsid w:val="00FD6094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unhideWhenUsed/>
    <w:rsid w:val="008F3284"/>
    <w:rPr>
      <w:sz w:val="16"/>
      <w:szCs w:val="16"/>
    </w:rPr>
  </w:style>
  <w:style w:type="table" w:styleId="Mkatabulky">
    <w:name w:val="Table Grid"/>
    <w:basedOn w:val="Normlntabulka"/>
    <w:uiPriority w:val="59"/>
    <w:rsid w:val="008F3284"/>
    <w:rPr>
      <w:rFonts w:asciiTheme="minorHAnsi" w:eastAsia="Times New Roma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284"/>
    <w:pPr>
      <w:ind w:left="720"/>
      <w:jc w:val="left"/>
    </w:pPr>
    <w:rPr>
      <w:rFonts w:ascii="Arial Narrow" w:hAnsi="Arial Narrow"/>
    </w:rPr>
  </w:style>
  <w:style w:type="paragraph" w:customStyle="1" w:styleId="Zkladntext21">
    <w:name w:val="Základní text 21"/>
    <w:basedOn w:val="Normln"/>
    <w:rsid w:val="00BC1E09"/>
    <w:pPr>
      <w:suppressAutoHyphens/>
      <w:jc w:val="left"/>
    </w:pPr>
    <w:rPr>
      <w:b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443E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3EB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443EB4"/>
    <w:pPr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43EB4"/>
    <w:rPr>
      <w:rFonts w:ascii="Times New Roman" w:eastAsia="Times New Roman" w:hAnsi="Times New Roman"/>
      <w:b/>
      <w:bCs/>
    </w:rPr>
  </w:style>
  <w:style w:type="character" w:styleId="slostrnky">
    <w:name w:val="page number"/>
    <w:basedOn w:val="Standardnpsmoodstavce"/>
    <w:rsid w:val="000C3FFD"/>
  </w:style>
  <w:style w:type="paragraph" w:styleId="Textpoznpodarou">
    <w:name w:val="footnote text"/>
    <w:basedOn w:val="Normln"/>
    <w:link w:val="TextpoznpodarouChar"/>
    <w:uiPriority w:val="99"/>
    <w:rsid w:val="000C3FFD"/>
    <w:pPr>
      <w:widowControl w:val="0"/>
      <w:adjustRightInd w:val="0"/>
      <w:spacing w:line="360" w:lineRule="atLeast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3FFD"/>
    <w:rPr>
      <w:rFonts w:ascii="Times New Roman" w:eastAsia="Times New Roman" w:hAnsi="Times New Roman"/>
    </w:rPr>
  </w:style>
  <w:style w:type="character" w:styleId="Znakapoznpodarou">
    <w:name w:val="footnote reference"/>
    <w:rsid w:val="000C3FFD"/>
    <w:rPr>
      <w:vertAlign w:val="superscript"/>
    </w:rPr>
  </w:style>
  <w:style w:type="paragraph" w:customStyle="1" w:styleId="text">
    <w:name w:val="text"/>
    <w:rsid w:val="000C3FFD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Hypertextovodkaz">
    <w:name w:val="Hyperlink"/>
    <w:uiPriority w:val="99"/>
    <w:rsid w:val="00D05D39"/>
    <w:rPr>
      <w:color w:val="0000FF"/>
      <w:u w:val="single"/>
    </w:rPr>
  </w:style>
  <w:style w:type="paragraph" w:customStyle="1" w:styleId="intable">
    <w:name w:val="in_table"/>
    <w:basedOn w:val="Normln"/>
    <w:link w:val="intableChar"/>
    <w:uiPriority w:val="99"/>
    <w:rsid w:val="00953B7F"/>
    <w:pPr>
      <w:numPr>
        <w:numId w:val="3"/>
      </w:numPr>
      <w:spacing w:after="120" w:line="320" w:lineRule="atLeast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953B7F"/>
    <w:rPr>
      <w:rFonts w:eastAsia="Times New Roman"/>
      <w:sz w:val="22"/>
      <w:szCs w:val="24"/>
    </w:rPr>
  </w:style>
  <w:style w:type="paragraph" w:styleId="Revize">
    <w:name w:val="Revision"/>
    <w:hidden/>
    <w:uiPriority w:val="99"/>
    <w:semiHidden/>
    <w:rsid w:val="00A228FC"/>
    <w:rPr>
      <w:rFonts w:ascii="Times New Roman" w:eastAsia="Times New Roman" w:hAnsi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5622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F7E54"/>
    <w:rPr>
      <w:color w:val="954F72" w:themeColor="followed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F306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F3065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2F30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2022-09-29T13:05:00Z</dcterms:created>
  <dcterms:modified xsi:type="dcterms:W3CDTF">2024-03-12T14:42:00Z</dcterms:modified>
</cp:coreProperties>
</file>